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0C4E7" w14:textId="5414B646" w:rsidR="00966B45" w:rsidRPr="00F343D5" w:rsidRDefault="00CE54F5" w:rsidP="00CE54F5">
      <w:pPr>
        <w:widowControl/>
        <w:autoSpaceDE/>
        <w:autoSpaceDN/>
        <w:adjustRightInd/>
        <w:jc w:val="right"/>
        <w:rPr>
          <w:rFonts w:asciiTheme="minorHAnsi" w:hAnsiTheme="minorHAnsi" w:cstheme="minorHAnsi"/>
          <w:b/>
          <w:bCs/>
          <w:sz w:val="24"/>
        </w:rPr>
      </w:pPr>
      <w:r w:rsidRPr="00F343D5">
        <w:rPr>
          <w:rFonts w:asciiTheme="minorHAnsi" w:hAnsiTheme="minorHAnsi" w:cstheme="minorHAnsi"/>
          <w:b/>
          <w:bCs/>
          <w:sz w:val="24"/>
        </w:rPr>
        <w:t>Priedas Nr.1</w:t>
      </w:r>
    </w:p>
    <w:p w14:paraId="598E82B2" w14:textId="77777777" w:rsidR="00966B45" w:rsidRPr="00F343D5" w:rsidRDefault="00966B45" w:rsidP="00966B45">
      <w:pPr>
        <w:widowControl/>
        <w:autoSpaceDE/>
        <w:autoSpaceDN/>
        <w:adjustRightInd/>
        <w:ind w:left="5102" w:firstLine="0"/>
        <w:jc w:val="both"/>
        <w:rPr>
          <w:rFonts w:asciiTheme="minorHAnsi" w:hAnsiTheme="minorHAnsi" w:cstheme="minorHAnsi"/>
          <w:sz w:val="24"/>
        </w:rPr>
      </w:pPr>
    </w:p>
    <w:p w14:paraId="4B38CA05" w14:textId="77777777" w:rsidR="00966B45" w:rsidRPr="00F343D5" w:rsidRDefault="004B4EAA" w:rsidP="00966B45">
      <w:pPr>
        <w:tabs>
          <w:tab w:val="left" w:pos="3192"/>
          <w:tab w:val="right" w:leader="underscore" w:pos="8640"/>
        </w:tabs>
        <w:ind w:left="5103" w:hanging="4923"/>
        <w:jc w:val="center"/>
        <w:rPr>
          <w:rFonts w:asciiTheme="minorHAnsi" w:hAnsiTheme="minorHAnsi" w:cstheme="minorHAnsi"/>
          <w:b/>
          <w:sz w:val="24"/>
        </w:rPr>
      </w:pPr>
      <w:r w:rsidRPr="00F343D5">
        <w:rPr>
          <w:rFonts w:asciiTheme="minorHAnsi" w:hAnsiTheme="minorHAnsi" w:cstheme="minorHAnsi"/>
          <w:b/>
          <w:sz w:val="24"/>
        </w:rPr>
        <w:t>PRIEŠGAISRINIŲ HIDRANTŲ PATIKROS</w:t>
      </w:r>
      <w:r w:rsidR="00966B45" w:rsidRPr="00F343D5">
        <w:rPr>
          <w:rFonts w:asciiTheme="minorHAnsi" w:hAnsiTheme="minorHAnsi" w:cstheme="minorHAnsi"/>
          <w:b/>
          <w:sz w:val="24"/>
        </w:rPr>
        <w:t xml:space="preserve"> PASLAUGŲ TECHNINĖ SPECIFIKACIJA</w:t>
      </w:r>
    </w:p>
    <w:p w14:paraId="5CAAF61C" w14:textId="77777777" w:rsidR="00966B45" w:rsidRPr="00F343D5" w:rsidRDefault="00966B45" w:rsidP="00966B45">
      <w:pPr>
        <w:tabs>
          <w:tab w:val="left" w:pos="3192"/>
          <w:tab w:val="right" w:leader="underscore" w:pos="8640"/>
        </w:tabs>
        <w:ind w:left="5103" w:hanging="4923"/>
        <w:jc w:val="both"/>
        <w:rPr>
          <w:rFonts w:asciiTheme="minorHAnsi" w:hAnsiTheme="minorHAnsi" w:cstheme="minorHAnsi"/>
          <w:b/>
          <w:sz w:val="24"/>
        </w:rPr>
      </w:pPr>
    </w:p>
    <w:p w14:paraId="7DDC8FDE" w14:textId="77777777" w:rsidR="00966B45" w:rsidRPr="00F343D5" w:rsidRDefault="00966B45" w:rsidP="00966B45">
      <w:pPr>
        <w:tabs>
          <w:tab w:val="right" w:leader="underscore" w:pos="8280"/>
        </w:tabs>
        <w:ind w:left="360" w:right="279" w:hanging="4925"/>
        <w:jc w:val="both"/>
        <w:rPr>
          <w:rFonts w:asciiTheme="minorHAnsi" w:hAnsiTheme="minorHAnsi" w:cstheme="minorHAnsi"/>
          <w:sz w:val="18"/>
          <w:szCs w:val="18"/>
        </w:rPr>
      </w:pPr>
    </w:p>
    <w:p w14:paraId="118836E1" w14:textId="77777777" w:rsidR="00966B45" w:rsidRPr="00F343D5"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F343D5">
        <w:rPr>
          <w:rFonts w:asciiTheme="minorHAnsi" w:hAnsiTheme="minorHAnsi" w:cstheme="minorHAnsi"/>
          <w:b/>
          <w:bCs/>
          <w:szCs w:val="24"/>
        </w:rPr>
        <w:t>BENDROSIOS NUOSTATOS</w:t>
      </w:r>
    </w:p>
    <w:p w14:paraId="31AE19B3" w14:textId="77777777" w:rsidR="00966B45" w:rsidRPr="00F343D5"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9"/>
        <w:rPr>
          <w:rFonts w:asciiTheme="minorHAnsi" w:hAnsiTheme="minorHAnsi" w:cstheme="minorHAnsi"/>
          <w:i/>
          <w:sz w:val="18"/>
          <w:szCs w:val="18"/>
        </w:rPr>
      </w:pPr>
      <w:r w:rsidRPr="00F343D5">
        <w:rPr>
          <w:rFonts w:asciiTheme="minorHAnsi" w:hAnsiTheme="minorHAnsi" w:cstheme="minorHAnsi"/>
          <w:i/>
          <w:sz w:val="18"/>
          <w:szCs w:val="18"/>
        </w:rPr>
        <w:t>Informacija apie paslaugos gavėją, paslaugų teikimo vietą, kiti bendri perkančiojo subjekto duomenys reikalingi atlikti paslaugai</w:t>
      </w:r>
    </w:p>
    <w:p w14:paraId="7F1CB832" w14:textId="77777777" w:rsidR="00966B45" w:rsidRPr="00F343D5" w:rsidRDefault="00966B45" w:rsidP="004D269C">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rFonts w:asciiTheme="minorHAnsi" w:hAnsiTheme="minorHAnsi" w:cstheme="minorHAnsi"/>
          <w:bCs/>
          <w:szCs w:val="24"/>
        </w:rPr>
      </w:pPr>
      <w:r w:rsidRPr="00F343D5">
        <w:rPr>
          <w:rFonts w:asciiTheme="minorHAnsi" w:hAnsiTheme="minorHAnsi" w:cstheme="minorHAnsi"/>
          <w:bCs/>
          <w:szCs w:val="24"/>
        </w:rPr>
        <w:t>Perkantysis subjektas - UAB „Kauno vandenys“.</w:t>
      </w:r>
    </w:p>
    <w:p w14:paraId="0BD36402" w14:textId="77777777" w:rsidR="00966B45" w:rsidRPr="00F343D5" w:rsidRDefault="00966B45" w:rsidP="004D269C">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rFonts w:asciiTheme="minorHAnsi" w:hAnsiTheme="minorHAnsi" w:cstheme="minorHAnsi"/>
          <w:bCs/>
          <w:szCs w:val="24"/>
        </w:rPr>
      </w:pPr>
      <w:r w:rsidRPr="00F343D5">
        <w:rPr>
          <w:rFonts w:asciiTheme="minorHAnsi" w:hAnsiTheme="minorHAnsi" w:cstheme="minorHAnsi"/>
          <w:bCs/>
          <w:szCs w:val="24"/>
        </w:rPr>
        <w:t xml:space="preserve"> </w:t>
      </w:r>
      <w:r w:rsidR="00EA293E" w:rsidRPr="00F343D5">
        <w:rPr>
          <w:rFonts w:asciiTheme="minorHAnsi" w:hAnsiTheme="minorHAnsi" w:cstheme="minorHAnsi"/>
          <w:bCs/>
          <w:szCs w:val="24"/>
        </w:rPr>
        <w:t>Paslaugos atliekamos perkančiojo subjekto aptarnaujamuose tinkluose Kauno m. savivaldybės ir Kauno r. savivaldybės administracinėse ribose</w:t>
      </w:r>
    </w:p>
    <w:p w14:paraId="47B04E5C" w14:textId="77777777" w:rsidR="00966B45" w:rsidRPr="00F343D5" w:rsidRDefault="00966B45" w:rsidP="004D269C">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jc w:val="both"/>
        <w:rPr>
          <w:rFonts w:asciiTheme="minorHAnsi" w:hAnsiTheme="minorHAnsi" w:cstheme="minorHAnsi"/>
          <w:b/>
          <w:bCs/>
          <w:szCs w:val="24"/>
        </w:rPr>
      </w:pPr>
      <w:r w:rsidRPr="00F343D5">
        <w:rPr>
          <w:rFonts w:asciiTheme="minorHAnsi" w:hAnsiTheme="minorHAnsi" w:cstheme="minorHAnsi"/>
          <w:b/>
          <w:bCs/>
          <w:szCs w:val="24"/>
        </w:rPr>
        <w:t xml:space="preserve">PIRKIMO OBJEKTAS </w:t>
      </w:r>
    </w:p>
    <w:p w14:paraId="51BAEAA6" w14:textId="77777777" w:rsidR="00966B45" w:rsidRPr="00F343D5" w:rsidRDefault="00966B45" w:rsidP="004D269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20" w:right="278"/>
        <w:jc w:val="both"/>
        <w:rPr>
          <w:rFonts w:asciiTheme="minorHAnsi" w:hAnsiTheme="minorHAnsi" w:cstheme="minorHAnsi"/>
          <w:b/>
          <w:bCs/>
          <w:szCs w:val="24"/>
        </w:rPr>
      </w:pPr>
      <w:r w:rsidRPr="00F343D5">
        <w:rPr>
          <w:rFonts w:asciiTheme="minorHAnsi" w:hAnsiTheme="minorHAnsi" w:cstheme="minorHAnsi"/>
          <w:bCs/>
          <w:i/>
          <w:sz w:val="18"/>
          <w:szCs w:val="18"/>
        </w:rPr>
        <w:t>Detali informacija apie perkamas paslaugas, kiekius, apimtis ir kt.</w:t>
      </w:r>
    </w:p>
    <w:p w14:paraId="0AC8CA3C" w14:textId="77777777" w:rsidR="004B4EAA" w:rsidRPr="00F343D5" w:rsidRDefault="004B4EAA" w:rsidP="004D269C">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rFonts w:asciiTheme="minorHAnsi" w:hAnsiTheme="minorHAnsi" w:cstheme="minorHAnsi"/>
          <w:bCs/>
          <w:szCs w:val="24"/>
        </w:rPr>
      </w:pPr>
      <w:r w:rsidRPr="00F343D5">
        <w:rPr>
          <w:rFonts w:asciiTheme="minorHAnsi" w:hAnsiTheme="minorHAnsi" w:cstheme="minorHAnsi"/>
          <w:bCs/>
          <w:szCs w:val="24"/>
        </w:rPr>
        <w:t>Perkamos priešgaisrinių hidrantų patikros paslaugos:</w:t>
      </w:r>
    </w:p>
    <w:p w14:paraId="540310CD" w14:textId="77777777" w:rsidR="004B4EAA" w:rsidRPr="00F343D5" w:rsidRDefault="004B4EAA" w:rsidP="004D269C">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Antžeminio hidranto patikra;</w:t>
      </w:r>
    </w:p>
    <w:p w14:paraId="14A85A5F" w14:textId="77777777" w:rsidR="00966B45" w:rsidRPr="00F343D5" w:rsidRDefault="004B4EAA" w:rsidP="004D269C">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Požeminio hidranto patikra.</w:t>
      </w:r>
    </w:p>
    <w:p w14:paraId="199FB672" w14:textId="77777777" w:rsidR="00966B45" w:rsidRPr="00F343D5" w:rsidRDefault="00966B45" w:rsidP="004D269C">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left="714" w:right="278" w:hanging="357"/>
        <w:jc w:val="both"/>
        <w:rPr>
          <w:rFonts w:asciiTheme="minorHAnsi" w:hAnsiTheme="minorHAnsi" w:cstheme="minorHAnsi"/>
          <w:b/>
          <w:bCs/>
          <w:szCs w:val="24"/>
        </w:rPr>
      </w:pPr>
      <w:r w:rsidRPr="00F343D5">
        <w:rPr>
          <w:rFonts w:asciiTheme="minorHAnsi" w:hAnsiTheme="minorHAnsi" w:cstheme="minorHAnsi"/>
          <w:b/>
          <w:bCs/>
          <w:szCs w:val="24"/>
        </w:rPr>
        <w:t>REIKALAVIMAI PASLAUGOMS ATLIKTI</w:t>
      </w:r>
    </w:p>
    <w:p w14:paraId="1F26F547" w14:textId="77777777" w:rsidR="00966B45" w:rsidRPr="00F343D5"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720" w:right="279"/>
        <w:rPr>
          <w:rFonts w:asciiTheme="minorHAnsi" w:hAnsiTheme="minorHAnsi" w:cstheme="minorHAnsi"/>
          <w:i/>
          <w:spacing w:val="-2"/>
          <w:sz w:val="18"/>
          <w:szCs w:val="18"/>
        </w:rPr>
      </w:pPr>
      <w:r w:rsidRPr="00F343D5">
        <w:rPr>
          <w:rFonts w:asciiTheme="minorHAnsi" w:hAnsiTheme="minorHAnsi" w:cstheme="minorHAnsi"/>
          <w:i/>
          <w:spacing w:val="-2"/>
          <w:sz w:val="18"/>
          <w:szCs w:val="18"/>
        </w:rPr>
        <w:t xml:space="preserve">Detalus paslaugų atlikimo aprašymas, sąlygos ir kt. </w:t>
      </w:r>
    </w:p>
    <w:p w14:paraId="349C71AC" w14:textId="77777777" w:rsidR="00966B45" w:rsidRPr="00F343D5" w:rsidRDefault="00087F54" w:rsidP="001A116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Cs/>
          <w:szCs w:val="24"/>
        </w:rPr>
      </w:pPr>
      <w:r w:rsidRPr="00F343D5">
        <w:rPr>
          <w:rFonts w:asciiTheme="minorHAnsi" w:hAnsiTheme="minorHAnsi" w:cstheme="minorHAnsi"/>
          <w:bCs/>
          <w:szCs w:val="24"/>
        </w:rPr>
        <w:t>P</w:t>
      </w:r>
      <w:r w:rsidR="00B10879" w:rsidRPr="00F343D5">
        <w:rPr>
          <w:rFonts w:asciiTheme="minorHAnsi" w:hAnsiTheme="minorHAnsi" w:cstheme="minorHAnsi"/>
          <w:bCs/>
          <w:szCs w:val="24"/>
        </w:rPr>
        <w:t>aslaugų teikimo metu laikomasi šių teisės aktų</w:t>
      </w:r>
      <w:r w:rsidR="006B0B63" w:rsidRPr="00F343D5">
        <w:rPr>
          <w:rFonts w:asciiTheme="minorHAnsi" w:hAnsiTheme="minorHAnsi" w:cstheme="minorHAnsi"/>
          <w:bCs/>
          <w:szCs w:val="24"/>
        </w:rPr>
        <w:t xml:space="preserve"> ir perkančiojo subjekto vidaus reikalavimų:</w:t>
      </w:r>
    </w:p>
    <w:p w14:paraId="70C194E5" w14:textId="77777777" w:rsidR="00966B45" w:rsidRPr="00F343D5" w:rsidRDefault="00B10879" w:rsidP="004D269C">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Lietuvos Respublikos gaisrinės saugos įstatymas (Nr. VIII-1372)</w:t>
      </w:r>
      <w:r w:rsidR="006B0B63" w:rsidRPr="00F343D5">
        <w:rPr>
          <w:rFonts w:asciiTheme="minorHAnsi" w:hAnsiTheme="minorHAnsi" w:cstheme="minorHAnsi"/>
          <w:bCs/>
          <w:szCs w:val="24"/>
        </w:rPr>
        <w:t>;</w:t>
      </w:r>
    </w:p>
    <w:p w14:paraId="4D7A04FC" w14:textId="77777777" w:rsidR="006B0B63" w:rsidRPr="00F343D5" w:rsidRDefault="006B0B63" w:rsidP="004D269C">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Priešgaisrinės saugos taisyklės (patvirtintos vidaus reikalų ministro įsakymu Nr. 1V-84, 2022 m.);</w:t>
      </w:r>
    </w:p>
    <w:p w14:paraId="5D1E11AF" w14:textId="77777777" w:rsidR="006B0B63" w:rsidRPr="00F343D5" w:rsidRDefault="006B0B63" w:rsidP="004D269C">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Statybos techninis reglamentas STR 2.07.01:2003 „Vandentiekio tinklai. Išoriniai tinklai ir statiniai“</w:t>
      </w:r>
    </w:p>
    <w:p w14:paraId="6599541E" w14:textId="77777777" w:rsidR="006B0B63" w:rsidRPr="00F343D5" w:rsidRDefault="006B0B63" w:rsidP="004D269C">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Lietuvos metrologijos įstatymas (Nr. VIII-1002);</w:t>
      </w:r>
    </w:p>
    <w:p w14:paraId="463CF22B" w14:textId="77777777" w:rsidR="006B0B63" w:rsidRPr="00F343D5" w:rsidRDefault="009E3DCB" w:rsidP="004D269C">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Lauko gaisrinio vandentiekio tinklų ir statinių projektavimo ir įrengimo taisyklės (2024-09-20 Nr. 2024-16495)</w:t>
      </w:r>
      <w:r w:rsidR="004D269C" w:rsidRPr="00F343D5">
        <w:rPr>
          <w:rFonts w:asciiTheme="minorHAnsi" w:hAnsiTheme="minorHAnsi" w:cstheme="minorHAnsi"/>
          <w:bCs/>
          <w:szCs w:val="24"/>
        </w:rPr>
        <w:t>;</w:t>
      </w:r>
    </w:p>
    <w:p w14:paraId="2B232B59" w14:textId="77777777" w:rsidR="004D269C" w:rsidRPr="00F343D5" w:rsidRDefault="004D269C" w:rsidP="004D269C">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Visą Sutarties laikotarpį Tiekėjas laikosi “Uždarosios akcinės bendrovės “Kauno vandenys” paslaugos tiekėjų, vykdančių ir teikiančių paslaugas ar atliekančių darbus pagal sutartinius įsipareigojimus, aplinkosaugos, darbuotojų saugos ir sveikatos bei priešgaisrinės saugos reikalavimo aprašas” nuostatų:</w:t>
      </w:r>
    </w:p>
    <w:p w14:paraId="7F42B2FF" w14:textId="77777777" w:rsidR="004D269C" w:rsidRPr="00F343D5" w:rsidRDefault="004D269C" w:rsidP="004D269C">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709" w:right="279"/>
        <w:rPr>
          <w:rFonts w:asciiTheme="minorHAnsi" w:hAnsiTheme="minorHAnsi" w:cstheme="minorHAnsi"/>
          <w:bCs/>
          <w:szCs w:val="24"/>
        </w:rPr>
      </w:pPr>
      <w:hyperlink r:id="rId8" w:history="1">
        <w:r w:rsidRPr="00F343D5">
          <w:rPr>
            <w:rStyle w:val="Hipersaitas"/>
            <w:rFonts w:asciiTheme="minorHAnsi" w:hAnsiTheme="minorHAnsi" w:cstheme="minorHAnsi"/>
            <w:bCs/>
            <w:szCs w:val="24"/>
          </w:rPr>
          <w:t>https://www.kaunovandenys.lt/SiteAssets/Paslaugu_teikeju_saugos_reikalavimu_aprasas_2023_priedas.docx</w:t>
        </w:r>
      </w:hyperlink>
      <w:r w:rsidRPr="00F343D5">
        <w:rPr>
          <w:rFonts w:asciiTheme="minorHAnsi" w:hAnsiTheme="minorHAnsi" w:cstheme="minorHAnsi"/>
          <w:bCs/>
          <w:szCs w:val="24"/>
        </w:rPr>
        <w:t xml:space="preserve"> </w:t>
      </w:r>
      <w:r w:rsidR="00D90776" w:rsidRPr="00F343D5">
        <w:rPr>
          <w:rFonts w:asciiTheme="minorHAnsi" w:hAnsiTheme="minorHAnsi" w:cstheme="minorHAnsi"/>
          <w:bCs/>
          <w:szCs w:val="24"/>
        </w:rPr>
        <w:t>.</w:t>
      </w:r>
    </w:p>
    <w:p w14:paraId="3CD9CD49" w14:textId="77777777" w:rsidR="00D90776" w:rsidRPr="00F343D5" w:rsidRDefault="008C7331" w:rsidP="00D9077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Cs/>
          <w:szCs w:val="24"/>
        </w:rPr>
      </w:pPr>
      <w:r w:rsidRPr="00F343D5">
        <w:rPr>
          <w:rFonts w:asciiTheme="minorHAnsi" w:hAnsiTheme="minorHAnsi" w:cstheme="minorHAnsi"/>
          <w:bCs/>
          <w:szCs w:val="24"/>
        </w:rPr>
        <w:t>Paslaugų teikimui Tei</w:t>
      </w:r>
      <w:r w:rsidR="00D90776" w:rsidRPr="00F343D5">
        <w:rPr>
          <w:rFonts w:asciiTheme="minorHAnsi" w:hAnsiTheme="minorHAnsi" w:cstheme="minorHAnsi"/>
          <w:bCs/>
          <w:szCs w:val="24"/>
        </w:rPr>
        <w:t>kėjas turi turėti šias priemones:</w:t>
      </w:r>
    </w:p>
    <w:p w14:paraId="0AA52BAF" w14:textId="77777777" w:rsidR="00D90776" w:rsidRPr="00F343D5" w:rsidRDefault="00D90776" w:rsidP="00D90776">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Debito ir slėgio matavimo prietaisą;</w:t>
      </w:r>
    </w:p>
    <w:p w14:paraId="7D899AF5" w14:textId="77777777" w:rsidR="00D90776" w:rsidRPr="00F343D5" w:rsidRDefault="00D90776" w:rsidP="00592D02">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 xml:space="preserve">Prijungimus / perėjimus debito matavimo prietaiso prijungimui prie </w:t>
      </w:r>
      <w:r w:rsidR="00592D02" w:rsidRPr="00F343D5">
        <w:rPr>
          <w:rFonts w:asciiTheme="minorHAnsi" w:hAnsiTheme="minorHAnsi" w:cstheme="minorHAnsi"/>
          <w:bCs/>
          <w:szCs w:val="24"/>
        </w:rPr>
        <w:t>antžeminio hidranto. Jungtys esančios ant antžeminių GH gali būti 1. STORZ – A – 076 – S89 2. BOG – F – 076</w:t>
      </w:r>
    </w:p>
    <w:p w14:paraId="230AA6A9" w14:textId="77777777" w:rsidR="00D90776" w:rsidRPr="00F343D5" w:rsidRDefault="00D90776" w:rsidP="00D90776">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lastRenderedPageBreak/>
        <w:t>Antžeminį perėjimą (</w:t>
      </w:r>
      <w:proofErr w:type="spellStart"/>
      <w:r w:rsidRPr="00F343D5">
        <w:rPr>
          <w:rFonts w:asciiTheme="minorHAnsi" w:hAnsiTheme="minorHAnsi" w:cstheme="minorHAnsi"/>
          <w:bCs/>
          <w:szCs w:val="24"/>
        </w:rPr>
        <w:t>stenderį</w:t>
      </w:r>
      <w:proofErr w:type="spellEnd"/>
      <w:r w:rsidRPr="00F343D5">
        <w:rPr>
          <w:rFonts w:asciiTheme="minorHAnsi" w:hAnsiTheme="minorHAnsi" w:cstheme="minorHAnsi"/>
          <w:bCs/>
          <w:szCs w:val="24"/>
        </w:rPr>
        <w:t>) požeminio hidranto pajungimui</w:t>
      </w:r>
      <w:r w:rsidR="00592D02" w:rsidRPr="00F343D5">
        <w:rPr>
          <w:rFonts w:asciiTheme="minorHAnsi" w:hAnsiTheme="minorHAnsi" w:cstheme="minorHAnsi"/>
          <w:bCs/>
          <w:szCs w:val="24"/>
        </w:rPr>
        <w:t>;</w:t>
      </w:r>
    </w:p>
    <w:p w14:paraId="6AA86C65" w14:textId="77777777" w:rsidR="00592D02" w:rsidRPr="00F343D5" w:rsidRDefault="00592D02" w:rsidP="00D90776">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Šulinių liukų atidarymo priemones;</w:t>
      </w:r>
    </w:p>
    <w:p w14:paraId="5A535813" w14:textId="77777777" w:rsidR="00592D02" w:rsidRPr="00F343D5" w:rsidRDefault="00592D02" w:rsidP="00D90776">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Vandentiekio sklendžių atidarymo priemones.</w:t>
      </w:r>
    </w:p>
    <w:p w14:paraId="4A66B4A2" w14:textId="77777777" w:rsidR="00592D02" w:rsidRPr="00F343D5" w:rsidRDefault="00592D02" w:rsidP="00592D0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Cs/>
          <w:szCs w:val="24"/>
        </w:rPr>
      </w:pPr>
      <w:r w:rsidRPr="00F343D5">
        <w:rPr>
          <w:rFonts w:asciiTheme="minorHAnsi" w:hAnsiTheme="minorHAnsi" w:cstheme="minorHAnsi"/>
          <w:bCs/>
          <w:szCs w:val="24"/>
        </w:rPr>
        <w:t>Jei priešgaisrinis hidrantas sugedęs ar neveikia vandentiekio sklendė, informuojamas užsakymą pateikęs perkančiojo subjekto darbuotojas elektroniniu paštu.</w:t>
      </w:r>
    </w:p>
    <w:p w14:paraId="612C7B9F" w14:textId="77777777" w:rsidR="00966B45" w:rsidRPr="00F343D5"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F343D5">
        <w:rPr>
          <w:rFonts w:asciiTheme="minorHAnsi" w:hAnsiTheme="minorHAnsi" w:cstheme="minorHAnsi"/>
          <w:b/>
          <w:bCs/>
          <w:szCs w:val="24"/>
        </w:rPr>
        <w:t xml:space="preserve">PRIDAVIMAS, PERDAVIMAS, </w:t>
      </w:r>
    </w:p>
    <w:p w14:paraId="028F7BA0" w14:textId="77777777" w:rsidR="00966B45" w:rsidRPr="00F343D5"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720" w:right="279"/>
        <w:rPr>
          <w:rFonts w:asciiTheme="minorHAnsi" w:hAnsiTheme="minorHAnsi" w:cstheme="minorHAnsi"/>
          <w:i/>
          <w:sz w:val="18"/>
          <w:szCs w:val="18"/>
        </w:rPr>
      </w:pPr>
      <w:r w:rsidRPr="00F343D5">
        <w:rPr>
          <w:rFonts w:asciiTheme="minorHAnsi" w:hAnsiTheme="minorHAnsi" w:cstheme="minorHAnsi"/>
          <w:i/>
          <w:sz w:val="18"/>
          <w:szCs w:val="18"/>
        </w:rPr>
        <w:t>Numatoma metodika, procedūra ar vertinimas, kurie bus atlikti priduodant atliktas paslaugas, norint įsitikinti, ar jos atitinka techninėje specifikacijoje nurodytus techninius reikalavimus, jei tokie reikalingi.</w:t>
      </w:r>
    </w:p>
    <w:p w14:paraId="55865C13" w14:textId="77777777" w:rsidR="00F178F0" w:rsidRPr="00F343D5" w:rsidRDefault="00966B45" w:rsidP="00F178F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rFonts w:asciiTheme="minorHAnsi" w:hAnsiTheme="minorHAnsi" w:cstheme="minorHAnsi"/>
          <w:bCs/>
          <w:szCs w:val="24"/>
        </w:rPr>
      </w:pPr>
      <w:r w:rsidRPr="00F343D5">
        <w:rPr>
          <w:rFonts w:asciiTheme="minorHAnsi" w:hAnsiTheme="minorHAnsi" w:cstheme="minorHAnsi"/>
          <w:bCs/>
          <w:szCs w:val="24"/>
        </w:rPr>
        <w:t>Perkantysis subjektas užsakymą pateikia paslaugos teikė</w:t>
      </w:r>
      <w:r w:rsidR="00F178F0" w:rsidRPr="00F343D5">
        <w:rPr>
          <w:rFonts w:asciiTheme="minorHAnsi" w:hAnsiTheme="minorHAnsi" w:cstheme="minorHAnsi"/>
          <w:bCs/>
          <w:szCs w:val="24"/>
        </w:rPr>
        <w:t>jo nurodytu elektroniniu paštu nurodydamas: Paslaugų atlikimo vietą (schemą); Tikrinamų priešgaisrinių hidrantų tipą ir skaičių.</w:t>
      </w:r>
    </w:p>
    <w:p w14:paraId="1E873287" w14:textId="77777777" w:rsidR="00966B45" w:rsidRPr="00F343D5" w:rsidRDefault="00966B45" w:rsidP="00087F5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rFonts w:asciiTheme="minorHAnsi" w:hAnsiTheme="minorHAnsi" w:cstheme="minorHAnsi"/>
          <w:bCs/>
          <w:szCs w:val="24"/>
        </w:rPr>
      </w:pPr>
      <w:r w:rsidRPr="00F343D5">
        <w:rPr>
          <w:rFonts w:asciiTheme="minorHAnsi" w:hAnsiTheme="minorHAnsi" w:cstheme="minorHAnsi"/>
          <w:bCs/>
          <w:szCs w:val="24"/>
        </w:rPr>
        <w:t>Paslaugos teikėjas, sutartyje nurodytu elektro</w:t>
      </w:r>
      <w:r w:rsidR="00F178F0" w:rsidRPr="00F343D5">
        <w:rPr>
          <w:rFonts w:asciiTheme="minorHAnsi" w:hAnsiTheme="minorHAnsi" w:cstheme="minorHAnsi"/>
          <w:bCs/>
          <w:szCs w:val="24"/>
        </w:rPr>
        <w:t>niniu paštu ne vėliau kaip per 3 darbo dienas suteikia paslaugą ir atsiunčia priešgaisrinio hidranto patikros aktą.</w:t>
      </w:r>
    </w:p>
    <w:p w14:paraId="43AA258E" w14:textId="77777777" w:rsidR="00966B45" w:rsidRPr="00F343D5"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F343D5">
        <w:rPr>
          <w:rFonts w:asciiTheme="minorHAnsi" w:hAnsiTheme="minorHAnsi" w:cstheme="minorHAnsi"/>
          <w:b/>
          <w:bCs/>
          <w:szCs w:val="24"/>
        </w:rPr>
        <w:t>REIKALAVIMAI DĖL APMOKYMO, ĮDIEGIMO</w:t>
      </w:r>
    </w:p>
    <w:p w14:paraId="716FA17C" w14:textId="77777777" w:rsidR="00966B45" w:rsidRPr="00F343D5"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720" w:right="279"/>
        <w:rPr>
          <w:rFonts w:asciiTheme="minorHAnsi" w:hAnsiTheme="minorHAnsi" w:cstheme="minorHAnsi"/>
          <w:i/>
          <w:szCs w:val="24"/>
        </w:rPr>
      </w:pPr>
      <w:r w:rsidRPr="00F343D5">
        <w:rPr>
          <w:rFonts w:asciiTheme="minorHAnsi" w:hAnsiTheme="minorHAnsi" w:cstheme="minorHAnsi"/>
          <w:i/>
          <w:sz w:val="18"/>
          <w:szCs w:val="18"/>
        </w:rPr>
        <w:t>Jei reikalinga, numatomas personalo apmokymas, reikalinga apmokymo metodika, apmokomų darbuotojų  skaičius, minimali mokymų trukmė, nurodoma, ar apmokymai vyks perkančiosios organizacijos patalpose ar patalpomis turės pasirūpinti tiekėjas, kiti reikalavimai apmokymams</w:t>
      </w:r>
      <w:r w:rsidRPr="00F343D5">
        <w:rPr>
          <w:rFonts w:asciiTheme="minorHAnsi" w:hAnsiTheme="minorHAnsi" w:cstheme="minorHAnsi"/>
          <w:i/>
          <w:szCs w:val="24"/>
        </w:rPr>
        <w:t>.</w:t>
      </w:r>
    </w:p>
    <w:p w14:paraId="6292F746" w14:textId="77777777" w:rsidR="00966B45" w:rsidRPr="00F343D5" w:rsidRDefault="004B4EAA" w:rsidP="001A116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i/>
          <w:szCs w:val="24"/>
        </w:rPr>
      </w:pPr>
      <w:r w:rsidRPr="00F343D5">
        <w:rPr>
          <w:rFonts w:asciiTheme="minorHAnsi" w:hAnsiTheme="minorHAnsi" w:cstheme="minorHAnsi"/>
          <w:szCs w:val="24"/>
        </w:rPr>
        <w:t>Netaikoma</w:t>
      </w:r>
    </w:p>
    <w:p w14:paraId="3B25218E" w14:textId="77777777" w:rsidR="00966B45" w:rsidRPr="00F343D5"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F343D5">
        <w:rPr>
          <w:rFonts w:asciiTheme="minorHAnsi" w:hAnsiTheme="minorHAnsi" w:cstheme="minorHAnsi"/>
          <w:b/>
          <w:bCs/>
          <w:szCs w:val="24"/>
        </w:rPr>
        <w:t>PASLAUGŲ KOKYBĖS KONTROLĖ</w:t>
      </w:r>
    </w:p>
    <w:p w14:paraId="1A85185C" w14:textId="77777777" w:rsidR="00966B45" w:rsidRPr="00F343D5"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 w:val="18"/>
          <w:szCs w:val="18"/>
        </w:rPr>
      </w:pPr>
      <w:r w:rsidRPr="00F343D5">
        <w:rPr>
          <w:rFonts w:asciiTheme="minorHAnsi" w:hAnsiTheme="minorHAnsi" w:cstheme="minorHAnsi"/>
          <w:i/>
          <w:sz w:val="18"/>
          <w:szCs w:val="18"/>
        </w:rPr>
        <w:t>Numatomi kokybės užtikrinimo reikalavimai, kuriais teikėjas privalo vadovautis per visą sutarties įgyvendinimo laiką.</w:t>
      </w:r>
    </w:p>
    <w:p w14:paraId="7F0437BE" w14:textId="77777777" w:rsidR="00966B45" w:rsidRPr="00F343D5" w:rsidRDefault="00DF71B8" w:rsidP="00592D02">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jc w:val="both"/>
        <w:rPr>
          <w:rFonts w:asciiTheme="minorHAnsi" w:hAnsiTheme="minorHAnsi" w:cstheme="minorHAnsi"/>
          <w:i/>
          <w:sz w:val="18"/>
          <w:szCs w:val="18"/>
        </w:rPr>
      </w:pPr>
      <w:r w:rsidRPr="00F343D5">
        <w:rPr>
          <w:rFonts w:asciiTheme="minorHAnsi" w:hAnsiTheme="minorHAnsi" w:cstheme="minorHAnsi"/>
          <w:bCs/>
          <w:szCs w:val="24"/>
        </w:rPr>
        <w:t xml:space="preserve"> </w:t>
      </w:r>
      <w:r w:rsidR="00592D02" w:rsidRPr="00F343D5">
        <w:rPr>
          <w:rFonts w:asciiTheme="minorHAnsi" w:hAnsiTheme="minorHAnsi" w:cstheme="minorHAnsi"/>
          <w:bCs/>
          <w:szCs w:val="24"/>
        </w:rPr>
        <w:t>Paslaugos laikomos suteiktomis tinkamai, kai per 3 darbo dienas tiekėjas atlieka priešgaisrinio hidranto tiekiamo vandens kiekį ir slėgį, bei pateikia patikros aktą perkančiosios organizacijos atsakingam darbuotojui.</w:t>
      </w:r>
    </w:p>
    <w:p w14:paraId="5FDB684F" w14:textId="77777777" w:rsidR="00966B45" w:rsidRPr="00F343D5"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F343D5">
        <w:rPr>
          <w:rFonts w:asciiTheme="minorHAnsi" w:hAnsiTheme="minorHAnsi" w:cstheme="minorHAnsi"/>
          <w:b/>
          <w:bCs/>
          <w:szCs w:val="24"/>
        </w:rPr>
        <w:t>DOKUMENTACIJA, INSTRUKCIJOS</w:t>
      </w:r>
    </w:p>
    <w:p w14:paraId="7F3D9B4D" w14:textId="77777777" w:rsidR="00966B45" w:rsidRPr="00F343D5"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Cs w:val="24"/>
        </w:rPr>
      </w:pPr>
      <w:r w:rsidRPr="00F343D5">
        <w:rPr>
          <w:rFonts w:asciiTheme="minorHAnsi" w:hAnsiTheme="minorHAnsi" w:cstheme="minorHAnsi"/>
          <w:i/>
          <w:sz w:val="18"/>
          <w:szCs w:val="18"/>
        </w:rPr>
        <w:t>Pateikiamas dokumentacijos, kurią privalo pateikti teikėjas, aprašymas: kalba, detalumo lygis, kiti reikalavimai.</w:t>
      </w:r>
      <w:r w:rsidRPr="00F343D5">
        <w:rPr>
          <w:rFonts w:asciiTheme="minorHAnsi" w:hAnsiTheme="minorHAnsi" w:cstheme="minorHAnsi"/>
          <w:i/>
          <w:szCs w:val="24"/>
        </w:rPr>
        <w:t xml:space="preserve"> </w:t>
      </w:r>
    </w:p>
    <w:p w14:paraId="797BDBCB" w14:textId="77777777" w:rsidR="00966B45" w:rsidRPr="00F343D5" w:rsidRDefault="00F178F0" w:rsidP="001A116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Cs/>
          <w:szCs w:val="24"/>
        </w:rPr>
      </w:pPr>
      <w:r w:rsidRPr="00F343D5">
        <w:rPr>
          <w:rFonts w:asciiTheme="minorHAnsi" w:hAnsiTheme="minorHAnsi" w:cstheme="minorHAnsi"/>
          <w:szCs w:val="24"/>
        </w:rPr>
        <w:t>Pasiūlymo teikimo metu pateikiami:</w:t>
      </w:r>
    </w:p>
    <w:p w14:paraId="1FAC00A5" w14:textId="77777777" w:rsidR="00F178F0" w:rsidRPr="00F343D5" w:rsidRDefault="00F178F0" w:rsidP="00F178F0">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Priešgaisrinių</w:t>
      </w:r>
      <w:r w:rsidRPr="00F343D5">
        <w:rPr>
          <w:rFonts w:asciiTheme="minorHAnsi" w:hAnsiTheme="minorHAnsi" w:cstheme="minorHAnsi"/>
          <w:szCs w:val="24"/>
        </w:rPr>
        <w:t xml:space="preserve"> hidrantų patikros įkainiai;</w:t>
      </w:r>
    </w:p>
    <w:p w14:paraId="24A18433" w14:textId="7EDB4A3E" w:rsidR="00F178F0" w:rsidRPr="00D658D1" w:rsidRDefault="00987EAF" w:rsidP="00F178F0">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D658D1">
        <w:rPr>
          <w:rFonts w:asciiTheme="minorHAnsi" w:hAnsiTheme="minorHAnsi" w:cstheme="minorHAnsi"/>
        </w:rPr>
        <w:t>Sutarties vykdymui Tiekėjas turi turėti debito matavimo įrangą ir kartu su pasiūlymu turi pateikti debito matavimo prietaiso kalibravimo bei metrologinės patikros galiojančius liudijimus.</w:t>
      </w:r>
    </w:p>
    <w:p w14:paraId="63594C3A" w14:textId="77777777" w:rsidR="00F178F0" w:rsidRPr="00F343D5" w:rsidRDefault="00F178F0" w:rsidP="00F178F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Cs/>
          <w:szCs w:val="24"/>
        </w:rPr>
      </w:pPr>
      <w:r w:rsidRPr="00F343D5">
        <w:rPr>
          <w:rFonts w:asciiTheme="minorHAnsi" w:hAnsiTheme="minorHAnsi" w:cstheme="minorHAnsi"/>
          <w:bCs/>
          <w:szCs w:val="24"/>
        </w:rPr>
        <w:t>Sutarties vykdymo metu pateikiami:</w:t>
      </w:r>
    </w:p>
    <w:p w14:paraId="73CE33A5" w14:textId="2F8E96FD" w:rsidR="00F178F0" w:rsidRPr="00F343D5" w:rsidRDefault="002B0EB7" w:rsidP="002B0EB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Pažyma apie gaisrinio hidranto pralaidumą</w:t>
      </w:r>
      <w:r w:rsidR="00D90776" w:rsidRPr="00F343D5">
        <w:rPr>
          <w:rFonts w:asciiTheme="minorHAnsi" w:hAnsiTheme="minorHAnsi" w:cstheme="minorHAnsi"/>
          <w:bCs/>
          <w:szCs w:val="24"/>
        </w:rPr>
        <w:t>.</w:t>
      </w:r>
    </w:p>
    <w:p w14:paraId="0C434426" w14:textId="3D84407F" w:rsidR="002B0EB7" w:rsidRPr="00F343D5" w:rsidRDefault="002B0EB7" w:rsidP="002B0EB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Atliktų darbų priėmimo – perdavimo aktas</w:t>
      </w:r>
    </w:p>
    <w:p w14:paraId="48A03455" w14:textId="77777777" w:rsidR="00966B45" w:rsidRPr="00F343D5" w:rsidRDefault="00966B45" w:rsidP="004B4EAA">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before="120" w:line="240" w:lineRule="auto"/>
        <w:ind w:left="714" w:right="278" w:hanging="357"/>
        <w:rPr>
          <w:rFonts w:asciiTheme="minorHAnsi" w:hAnsiTheme="minorHAnsi" w:cstheme="minorHAnsi"/>
          <w:b/>
          <w:szCs w:val="24"/>
        </w:rPr>
      </w:pPr>
      <w:r w:rsidRPr="00F343D5">
        <w:rPr>
          <w:rFonts w:asciiTheme="minorHAnsi" w:hAnsiTheme="minorHAnsi" w:cstheme="minorHAnsi"/>
          <w:b/>
          <w:szCs w:val="24"/>
        </w:rPr>
        <w:t>INTELEKTINĖS NUOSAVYBĖS TEISIŲ PERDAVIMAS</w:t>
      </w:r>
    </w:p>
    <w:p w14:paraId="4504703A" w14:textId="77777777" w:rsidR="00966B45" w:rsidRPr="00F343D5"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 w:val="18"/>
          <w:szCs w:val="18"/>
        </w:rPr>
      </w:pPr>
      <w:r w:rsidRPr="00F343D5">
        <w:rPr>
          <w:rFonts w:asciiTheme="minorHAnsi" w:hAnsiTheme="minorHAnsi" w:cstheme="minorHAnsi"/>
          <w:i/>
          <w:sz w:val="18"/>
          <w:szCs w:val="18"/>
        </w:rPr>
        <w:t>Jeigu perkamos paslaugos sukūrimas patenka į intelektinės nuosavybės teisėmis saugomą sąrašą, perkantysis subjektas techninėje specifikacijoje turėtų nurodyti, ar bus reikalaujama kartu perduoti ar suteikti intelektinės nuosavybės teises</w:t>
      </w:r>
    </w:p>
    <w:p w14:paraId="5652489F" w14:textId="77777777" w:rsidR="00966B45" w:rsidRPr="00F343D5" w:rsidRDefault="00966B45" w:rsidP="001A116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Cs/>
          <w:szCs w:val="24"/>
        </w:rPr>
      </w:pPr>
      <w:r w:rsidRPr="00F343D5">
        <w:rPr>
          <w:rFonts w:asciiTheme="minorHAnsi" w:hAnsiTheme="minorHAnsi" w:cstheme="minorHAnsi"/>
          <w:bCs/>
          <w:szCs w:val="24"/>
        </w:rPr>
        <w:lastRenderedPageBreak/>
        <w:t>Netaikoma</w:t>
      </w:r>
    </w:p>
    <w:p w14:paraId="2DB8D6A7" w14:textId="77777777" w:rsidR="00966B45" w:rsidRPr="00F343D5" w:rsidRDefault="00966B45" w:rsidP="00966B4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F343D5">
        <w:rPr>
          <w:rFonts w:asciiTheme="minorHAnsi" w:hAnsiTheme="minorHAnsi" w:cstheme="minorHAnsi"/>
          <w:b/>
        </w:rPr>
        <w:t>PASLAUGŲ KAINOS STRUKTŪRA</w:t>
      </w:r>
    </w:p>
    <w:p w14:paraId="270F84CF" w14:textId="77777777" w:rsidR="00966B45" w:rsidRPr="00F343D5" w:rsidRDefault="00966B45" w:rsidP="00966B4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720" w:right="279"/>
        <w:rPr>
          <w:rFonts w:asciiTheme="minorHAnsi" w:hAnsiTheme="minorHAnsi" w:cstheme="minorHAnsi"/>
          <w:i/>
          <w:sz w:val="18"/>
          <w:szCs w:val="18"/>
        </w:rPr>
      </w:pPr>
      <w:r w:rsidRPr="00F343D5">
        <w:rPr>
          <w:rFonts w:asciiTheme="minorHAnsi" w:hAnsiTheme="minorHAnsi" w:cstheme="minorHAnsi"/>
          <w:i/>
          <w:sz w:val="18"/>
          <w:szCs w:val="18"/>
        </w:rPr>
        <w:t>Apmokėjimo būdai, pagal fiksuotus įkainius, pagal konkrečios paslaugos atlikimą, ar kita.</w:t>
      </w:r>
    </w:p>
    <w:p w14:paraId="1966BF43" w14:textId="15AB123E" w:rsidR="00966B45" w:rsidRPr="00F343D5" w:rsidRDefault="00D90776" w:rsidP="00DF71B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right="278"/>
        <w:jc w:val="both"/>
        <w:rPr>
          <w:rFonts w:asciiTheme="minorHAnsi" w:hAnsiTheme="minorHAnsi" w:cstheme="minorHAnsi"/>
          <w:bCs/>
          <w:szCs w:val="24"/>
        </w:rPr>
      </w:pPr>
      <w:r w:rsidRPr="00F343D5">
        <w:rPr>
          <w:rFonts w:asciiTheme="minorHAnsi" w:hAnsiTheme="minorHAnsi" w:cstheme="minorHAnsi"/>
          <w:bCs/>
          <w:szCs w:val="24"/>
        </w:rPr>
        <w:t>Atsiskaitoma pagal įkainius už suteiktas paslaugas.</w:t>
      </w:r>
    </w:p>
    <w:p w14:paraId="5EE7A0A6" w14:textId="6E8C2380" w:rsidR="002B0EB7" w:rsidRPr="00F343D5" w:rsidRDefault="002B0EB7" w:rsidP="00DF71B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after="0" w:line="240" w:lineRule="auto"/>
        <w:ind w:right="278"/>
        <w:jc w:val="both"/>
        <w:rPr>
          <w:rFonts w:asciiTheme="minorHAnsi" w:hAnsiTheme="minorHAnsi" w:cstheme="minorHAnsi"/>
          <w:bCs/>
          <w:szCs w:val="24"/>
        </w:rPr>
      </w:pPr>
      <w:r w:rsidRPr="00F343D5">
        <w:rPr>
          <w:rFonts w:asciiTheme="minorHAnsi" w:hAnsiTheme="minorHAnsi" w:cstheme="minorHAnsi"/>
          <w:bCs/>
          <w:szCs w:val="24"/>
        </w:rPr>
        <w:t>Nustatomi maksimalūs paslaugų įkainiai:</w:t>
      </w:r>
    </w:p>
    <w:p w14:paraId="21BEBC83" w14:textId="6F5D2255" w:rsidR="002B0EB7" w:rsidRPr="00F343D5" w:rsidRDefault="002B0EB7" w:rsidP="002B0EB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Antžeminio hidranto pralaidumo patikros maksimali kaina 280 € be PVM;</w:t>
      </w:r>
    </w:p>
    <w:p w14:paraId="62FB0A1E" w14:textId="1F4AC182" w:rsidR="002B0EB7" w:rsidRPr="00F343D5" w:rsidRDefault="002B0EB7" w:rsidP="002B0EB7">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1418" w:right="279"/>
        <w:jc w:val="both"/>
        <w:rPr>
          <w:rFonts w:asciiTheme="minorHAnsi" w:hAnsiTheme="minorHAnsi" w:cstheme="minorHAnsi"/>
          <w:bCs/>
          <w:szCs w:val="24"/>
        </w:rPr>
      </w:pPr>
      <w:r w:rsidRPr="00F343D5">
        <w:rPr>
          <w:rFonts w:asciiTheme="minorHAnsi" w:hAnsiTheme="minorHAnsi" w:cstheme="minorHAnsi"/>
          <w:bCs/>
          <w:szCs w:val="24"/>
        </w:rPr>
        <w:t>Požeminio hidranto pralaidumo patikros maksimali kaina 400 € be PVM.</w:t>
      </w:r>
    </w:p>
    <w:p w14:paraId="15C41A73" w14:textId="77777777" w:rsidR="00D41484" w:rsidRPr="00F343D5" w:rsidRDefault="00D41484" w:rsidP="00853414">
      <w:pPr>
        <w:ind w:firstLine="0"/>
        <w:rPr>
          <w:rFonts w:asciiTheme="minorHAnsi" w:hAnsiTheme="minorHAnsi" w:cstheme="minorHAnsi"/>
        </w:rPr>
      </w:pPr>
    </w:p>
    <w:p w14:paraId="1F376E98" w14:textId="04575884" w:rsidR="004D269C" w:rsidRPr="00F343D5" w:rsidRDefault="00681B05" w:rsidP="004D269C">
      <w:pPr>
        <w:spacing w:before="100" w:beforeAutospacing="1" w:after="100" w:afterAutospacing="1"/>
        <w:rPr>
          <w:rFonts w:asciiTheme="minorHAnsi" w:hAnsiTheme="minorHAnsi" w:cstheme="minorHAnsi"/>
          <w:b/>
          <w:sz w:val="24"/>
        </w:rPr>
      </w:pPr>
      <w:r w:rsidRPr="00F343D5">
        <w:rPr>
          <w:rFonts w:asciiTheme="minorHAnsi" w:hAnsiTheme="minorHAnsi" w:cstheme="minorHAnsi"/>
          <w:b/>
          <w:sz w:val="24"/>
        </w:rPr>
        <w:t>Paslaugų</w:t>
      </w:r>
      <w:r w:rsidR="004D269C" w:rsidRPr="00F343D5">
        <w:rPr>
          <w:rFonts w:asciiTheme="minorHAnsi" w:hAnsiTheme="minorHAnsi" w:cstheme="minorHAnsi"/>
          <w:b/>
          <w:sz w:val="24"/>
        </w:rPr>
        <w:t xml:space="preserve"> techninę specifikaciją papildantys priedėliai (pateikiami atskiruose failuose): </w:t>
      </w:r>
    </w:p>
    <w:p w14:paraId="2C9A7544" w14:textId="2532D0E5" w:rsidR="00EA293E" w:rsidRPr="00F343D5" w:rsidRDefault="00A96637" w:rsidP="00A96637">
      <w:pPr>
        <w:ind w:left="709" w:firstLine="0"/>
        <w:rPr>
          <w:rFonts w:asciiTheme="minorHAnsi" w:hAnsiTheme="minorHAnsi" w:cstheme="minorHAnsi"/>
          <w:sz w:val="24"/>
        </w:rPr>
      </w:pPr>
      <w:r w:rsidRPr="00F343D5">
        <w:rPr>
          <w:rFonts w:asciiTheme="minorHAnsi" w:hAnsiTheme="minorHAnsi" w:cstheme="minorHAnsi"/>
          <w:sz w:val="24"/>
        </w:rPr>
        <w:t xml:space="preserve">Priedėlis Nr. 1 </w:t>
      </w:r>
      <w:r w:rsidR="002B0EB7" w:rsidRPr="00F343D5">
        <w:rPr>
          <w:rFonts w:asciiTheme="minorHAnsi" w:hAnsiTheme="minorHAnsi" w:cstheme="minorHAnsi"/>
          <w:sz w:val="24"/>
        </w:rPr>
        <w:t>Pažyma apie gaisrinio hidranto pralaidumą</w:t>
      </w:r>
      <w:r w:rsidRPr="00F343D5">
        <w:rPr>
          <w:rFonts w:asciiTheme="minorHAnsi" w:hAnsiTheme="minorHAnsi" w:cstheme="minorHAnsi"/>
          <w:sz w:val="24"/>
        </w:rPr>
        <w:t xml:space="preserve">, </w:t>
      </w:r>
      <w:r w:rsidR="002B0EB7" w:rsidRPr="00F343D5">
        <w:rPr>
          <w:rFonts w:asciiTheme="minorHAnsi" w:hAnsiTheme="minorHAnsi" w:cstheme="minorHAnsi"/>
          <w:sz w:val="24"/>
        </w:rPr>
        <w:t>1 lapas</w:t>
      </w:r>
    </w:p>
    <w:p w14:paraId="3C918673" w14:textId="77777777" w:rsidR="000361AA" w:rsidRPr="00F343D5" w:rsidRDefault="000361AA" w:rsidP="000361AA">
      <w:pPr>
        <w:ind w:left="709" w:firstLine="0"/>
        <w:jc w:val="center"/>
        <w:rPr>
          <w:rFonts w:asciiTheme="minorHAnsi" w:hAnsiTheme="minorHAnsi" w:cstheme="minorHAnsi"/>
          <w:sz w:val="24"/>
        </w:rPr>
      </w:pPr>
      <w:r w:rsidRPr="00F343D5">
        <w:rPr>
          <w:rFonts w:asciiTheme="minorHAnsi" w:hAnsiTheme="minorHAnsi" w:cstheme="minorHAnsi"/>
          <w:sz w:val="24"/>
        </w:rPr>
        <w:t>______________________________</w:t>
      </w:r>
    </w:p>
    <w:sectPr w:rsidR="000361AA" w:rsidRPr="00F343D5" w:rsidSect="002F25F5">
      <w:pgSz w:w="12240" w:h="15840"/>
      <w:pgMar w:top="720" w:right="720" w:bottom="993"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A6B4E7F4"/>
    <w:lvl w:ilvl="0">
      <w:start w:val="1"/>
      <w:numFmt w:val="decimal"/>
      <w:lvlText w:val="%1."/>
      <w:lvlJc w:val="left"/>
      <w:pPr>
        <w:ind w:left="720" w:hanging="360"/>
      </w:pPr>
    </w:lvl>
    <w:lvl w:ilvl="1">
      <w:start w:val="1"/>
      <w:numFmt w:val="decimal"/>
      <w:isLgl/>
      <w:lvlText w:val="%1.%2."/>
      <w:lvlJc w:val="left"/>
      <w:pPr>
        <w:ind w:left="1140" w:hanging="420"/>
      </w:pPr>
      <w:rPr>
        <w:rFonts w:hint="default"/>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7391815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B45"/>
    <w:rsid w:val="00013434"/>
    <w:rsid w:val="000361AA"/>
    <w:rsid w:val="00087F54"/>
    <w:rsid w:val="00092CD6"/>
    <w:rsid w:val="000C7720"/>
    <w:rsid w:val="000D7778"/>
    <w:rsid w:val="000E4DF6"/>
    <w:rsid w:val="000F6E51"/>
    <w:rsid w:val="00164660"/>
    <w:rsid w:val="001831C3"/>
    <w:rsid w:val="00192174"/>
    <w:rsid w:val="001A1160"/>
    <w:rsid w:val="002277BC"/>
    <w:rsid w:val="00230EB8"/>
    <w:rsid w:val="00263330"/>
    <w:rsid w:val="00285797"/>
    <w:rsid w:val="002972D3"/>
    <w:rsid w:val="002A5F1C"/>
    <w:rsid w:val="002B0EB7"/>
    <w:rsid w:val="002C2466"/>
    <w:rsid w:val="002D5AED"/>
    <w:rsid w:val="002F25F5"/>
    <w:rsid w:val="003113DE"/>
    <w:rsid w:val="00317A62"/>
    <w:rsid w:val="0033114C"/>
    <w:rsid w:val="0037105D"/>
    <w:rsid w:val="003868E1"/>
    <w:rsid w:val="003B478F"/>
    <w:rsid w:val="00424DF0"/>
    <w:rsid w:val="00441391"/>
    <w:rsid w:val="0044328D"/>
    <w:rsid w:val="00494D06"/>
    <w:rsid w:val="004B4EAA"/>
    <w:rsid w:val="004D269C"/>
    <w:rsid w:val="004D3125"/>
    <w:rsid w:val="00527BFA"/>
    <w:rsid w:val="005449AA"/>
    <w:rsid w:val="00553533"/>
    <w:rsid w:val="005721BD"/>
    <w:rsid w:val="00592D02"/>
    <w:rsid w:val="0059629C"/>
    <w:rsid w:val="005B018E"/>
    <w:rsid w:val="005C120B"/>
    <w:rsid w:val="005D2A24"/>
    <w:rsid w:val="005D4D1E"/>
    <w:rsid w:val="006761A8"/>
    <w:rsid w:val="00681B05"/>
    <w:rsid w:val="00681E59"/>
    <w:rsid w:val="006B0B63"/>
    <w:rsid w:val="006D785C"/>
    <w:rsid w:val="00725AF2"/>
    <w:rsid w:val="007338EC"/>
    <w:rsid w:val="007734BB"/>
    <w:rsid w:val="007C1D14"/>
    <w:rsid w:val="007C20FD"/>
    <w:rsid w:val="007E4D60"/>
    <w:rsid w:val="007E7EF4"/>
    <w:rsid w:val="00804B06"/>
    <w:rsid w:val="00853414"/>
    <w:rsid w:val="008C2484"/>
    <w:rsid w:val="008C7331"/>
    <w:rsid w:val="008D0F6A"/>
    <w:rsid w:val="009407AC"/>
    <w:rsid w:val="00960627"/>
    <w:rsid w:val="00966B45"/>
    <w:rsid w:val="00966C95"/>
    <w:rsid w:val="00987EAF"/>
    <w:rsid w:val="009B282B"/>
    <w:rsid w:val="009D69AB"/>
    <w:rsid w:val="009D7629"/>
    <w:rsid w:val="009E3DCB"/>
    <w:rsid w:val="00A02CAA"/>
    <w:rsid w:val="00A229C7"/>
    <w:rsid w:val="00A432C4"/>
    <w:rsid w:val="00A50923"/>
    <w:rsid w:val="00A56108"/>
    <w:rsid w:val="00A96637"/>
    <w:rsid w:val="00AF468B"/>
    <w:rsid w:val="00B10879"/>
    <w:rsid w:val="00B26F15"/>
    <w:rsid w:val="00B81A88"/>
    <w:rsid w:val="00C72767"/>
    <w:rsid w:val="00CE54F5"/>
    <w:rsid w:val="00D1623E"/>
    <w:rsid w:val="00D2378B"/>
    <w:rsid w:val="00D41484"/>
    <w:rsid w:val="00D658D1"/>
    <w:rsid w:val="00D90776"/>
    <w:rsid w:val="00DA24B6"/>
    <w:rsid w:val="00DE5867"/>
    <w:rsid w:val="00DF71B8"/>
    <w:rsid w:val="00E7684A"/>
    <w:rsid w:val="00EA293E"/>
    <w:rsid w:val="00EE2D25"/>
    <w:rsid w:val="00F178F0"/>
    <w:rsid w:val="00F343D5"/>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553F86"/>
  <w15:chartTrackingRefBased/>
  <w15:docId w15:val="{643E24A0-5A71-43E6-98D6-417A8CF85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B45"/>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2">
    <w:name w:val="Body Text 2"/>
    <w:basedOn w:val="prastasis"/>
    <w:link w:val="Pagrindinistekstas2Diagrama"/>
    <w:rsid w:val="00966B45"/>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966B45"/>
    <w:rPr>
      <w:sz w:val="24"/>
    </w:rPr>
  </w:style>
  <w:style w:type="character" w:styleId="Hipersaitas">
    <w:name w:val="Hyperlink"/>
    <w:basedOn w:val="Numatytasispastraiposriftas"/>
    <w:uiPriority w:val="99"/>
    <w:unhideWhenUsed/>
    <w:rsid w:val="004D269C"/>
    <w:rPr>
      <w:color w:val="0000FF" w:themeColor="hyperlink"/>
      <w:u w:val="single"/>
    </w:rPr>
  </w:style>
  <w:style w:type="table" w:styleId="Lentelstinklelis">
    <w:name w:val="Table Grid"/>
    <w:basedOn w:val="prastojilentel"/>
    <w:uiPriority w:val="59"/>
    <w:rsid w:val="00036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50923"/>
    <w:rPr>
      <w:sz w:val="16"/>
      <w:szCs w:val="16"/>
    </w:rPr>
  </w:style>
  <w:style w:type="paragraph" w:styleId="Komentarotekstas">
    <w:name w:val="annotation text"/>
    <w:basedOn w:val="prastasis"/>
    <w:link w:val="KomentarotekstasDiagrama"/>
    <w:uiPriority w:val="99"/>
    <w:unhideWhenUsed/>
    <w:rsid w:val="00A50923"/>
    <w:rPr>
      <w:szCs w:val="20"/>
    </w:rPr>
  </w:style>
  <w:style w:type="character" w:customStyle="1" w:styleId="KomentarotekstasDiagrama">
    <w:name w:val="Komentaro tekstas Diagrama"/>
    <w:basedOn w:val="Numatytasispastraiposriftas"/>
    <w:link w:val="Komentarotekstas"/>
    <w:uiPriority w:val="99"/>
    <w:rsid w:val="00A50923"/>
    <w:rPr>
      <w:rFonts w:ascii="Arial" w:hAnsi="Arial" w:cs="Arial"/>
    </w:rPr>
  </w:style>
  <w:style w:type="paragraph" w:styleId="Komentarotema">
    <w:name w:val="annotation subject"/>
    <w:basedOn w:val="Komentarotekstas"/>
    <w:next w:val="Komentarotekstas"/>
    <w:link w:val="KomentarotemaDiagrama"/>
    <w:uiPriority w:val="99"/>
    <w:semiHidden/>
    <w:unhideWhenUsed/>
    <w:rsid w:val="00A50923"/>
    <w:rPr>
      <w:b/>
      <w:bCs/>
    </w:rPr>
  </w:style>
  <w:style w:type="character" w:customStyle="1" w:styleId="KomentarotemaDiagrama">
    <w:name w:val="Komentaro tema Diagrama"/>
    <w:basedOn w:val="KomentarotekstasDiagrama"/>
    <w:link w:val="Komentarotema"/>
    <w:uiPriority w:val="99"/>
    <w:semiHidden/>
    <w:rsid w:val="00A50923"/>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unovandenys.lt/SiteAssets/Paslaugu_teikeju_saugos_reikalavimu_aprasas_2023_priedas.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7C49C4-35EC-4F2F-A5AC-48E7FEB6A321}">
  <ds:schemaRefs>
    <ds:schemaRef ds:uri="http://schemas.microsoft.com/sharepoint/v3/contenttype/forms"/>
  </ds:schemaRefs>
</ds:datastoreItem>
</file>

<file path=customXml/itemProps2.xml><?xml version="1.0" encoding="utf-8"?>
<ds:datastoreItem xmlns:ds="http://schemas.openxmlformats.org/officeDocument/2006/customXml" ds:itemID="{39202718-3D98-42D6-8701-9BF70EFC89A1}">
  <ds:schemaRefs>
    <ds:schemaRef ds:uri="http://schemas.microsoft.com/office/2006/metadata/properties"/>
    <ds:schemaRef ds:uri="http://schemas.microsoft.com/office/infopath/2007/PartnerControls"/>
    <ds:schemaRef ds:uri="73c12c3c-c3f7-467e-864c-fd58412d3ab1"/>
  </ds:schemaRefs>
</ds:datastoreItem>
</file>

<file path=customXml/itemProps3.xml><?xml version="1.0" encoding="utf-8"?>
<ds:datastoreItem xmlns:ds="http://schemas.openxmlformats.org/officeDocument/2006/customXml" ds:itemID="{686F548E-B105-4D84-9004-811728402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3134</Words>
  <Characters>1787</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Lina Dambrauskienė</dc:creator>
  <cp:keywords/>
  <dc:description/>
  <cp:lastModifiedBy>Giedrė Žilionienė</cp:lastModifiedBy>
  <cp:revision>10</cp:revision>
  <dcterms:created xsi:type="dcterms:W3CDTF">2026-03-16T06:13:00Z</dcterms:created>
  <dcterms:modified xsi:type="dcterms:W3CDTF">2026-05-11T06:48:00Z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